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E" w:rsidRDefault="009B2A9E" w:rsidP="00C7563E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</w:p>
    <w:p w:rsidR="00E66A88" w:rsidRDefault="009B2A9E" w:rsidP="00C7563E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ΕΓ</w:t>
      </w:r>
      <w:r w:rsidR="008F52B5">
        <w:rPr>
          <w:rFonts w:ascii="Arial" w:hAnsi="Arial" w:cs="Arial"/>
          <w:b/>
          <w:u w:val="single"/>
          <w:lang w:val="el-GR"/>
        </w:rPr>
        <w:t>Γ</w:t>
      </w:r>
      <w:r>
        <w:rPr>
          <w:rFonts w:ascii="Arial" w:hAnsi="Arial" w:cs="Arial"/>
          <w:b/>
          <w:u w:val="single"/>
          <w:lang w:val="el-GR"/>
        </w:rPr>
        <w:t>ΡΑΦΗ ΣΤΟ</w:t>
      </w:r>
      <w:r w:rsidR="00083D9B" w:rsidRPr="00083D9B">
        <w:rPr>
          <w:rFonts w:ascii="Arial" w:hAnsi="Arial" w:cs="Arial"/>
          <w:b/>
          <w:u w:val="single"/>
          <w:lang w:val="el-GR"/>
        </w:rPr>
        <w:t xml:space="preserve"> </w:t>
      </w:r>
      <w:r w:rsidR="00FC55CB" w:rsidRPr="00083D9B">
        <w:rPr>
          <w:rFonts w:ascii="Arial" w:hAnsi="Arial" w:cs="Arial"/>
          <w:b/>
          <w:u w:val="single"/>
          <w:lang w:val="el-GR"/>
        </w:rPr>
        <w:t xml:space="preserve"> Ε</w:t>
      </w:r>
      <w:r>
        <w:rPr>
          <w:rFonts w:ascii="Arial" w:hAnsi="Arial" w:cs="Arial"/>
          <w:b/>
          <w:u w:val="single"/>
          <w:lang w:val="el-GR"/>
        </w:rPr>
        <w:t xml:space="preserve">ΠΙΣΤΗΜΟΝΙΚΟ </w:t>
      </w:r>
      <w:r w:rsidR="00FC55CB" w:rsidRPr="00083D9B">
        <w:rPr>
          <w:rFonts w:ascii="Arial" w:hAnsi="Arial" w:cs="Arial"/>
          <w:b/>
          <w:u w:val="single"/>
          <w:lang w:val="el-GR"/>
        </w:rPr>
        <w:t>Τ</w:t>
      </w:r>
      <w:r>
        <w:rPr>
          <w:rFonts w:ascii="Arial" w:hAnsi="Arial" w:cs="Arial"/>
          <w:b/>
          <w:u w:val="single"/>
          <w:lang w:val="el-GR"/>
        </w:rPr>
        <w:t xml:space="preserve">ΕΧΝΙΚΟ </w:t>
      </w:r>
      <w:r w:rsidR="00FC55CB" w:rsidRPr="00083D9B">
        <w:rPr>
          <w:rFonts w:ascii="Arial" w:hAnsi="Arial" w:cs="Arial"/>
          <w:b/>
          <w:u w:val="single"/>
          <w:lang w:val="el-GR"/>
        </w:rPr>
        <w:t>Ε</w:t>
      </w:r>
      <w:r>
        <w:rPr>
          <w:rFonts w:ascii="Arial" w:hAnsi="Arial" w:cs="Arial"/>
          <w:b/>
          <w:u w:val="single"/>
          <w:lang w:val="el-GR"/>
        </w:rPr>
        <w:t xml:space="preserve">ΠΙΜΕΛΗΤΗΡΙΟ </w:t>
      </w:r>
      <w:r w:rsidR="00FC55CB" w:rsidRPr="00083D9B">
        <w:rPr>
          <w:rFonts w:ascii="Arial" w:hAnsi="Arial" w:cs="Arial"/>
          <w:b/>
          <w:u w:val="single"/>
          <w:lang w:val="el-GR"/>
        </w:rPr>
        <w:t>Κ</w:t>
      </w:r>
      <w:r>
        <w:rPr>
          <w:rFonts w:ascii="Arial" w:hAnsi="Arial" w:cs="Arial"/>
          <w:b/>
          <w:u w:val="single"/>
          <w:lang w:val="el-GR"/>
        </w:rPr>
        <w:t>ΥΠΡΟΥ</w:t>
      </w:r>
    </w:p>
    <w:p w:rsidR="009B2A9E" w:rsidRPr="00083D9B" w:rsidRDefault="009B2A9E" w:rsidP="00C7563E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FB4398" w:rsidRDefault="00FB4398" w:rsidP="00C7563E">
      <w:pPr>
        <w:spacing w:line="360" w:lineRule="auto"/>
        <w:jc w:val="both"/>
        <w:rPr>
          <w:rFonts w:ascii="Arial" w:hAnsi="Arial" w:cs="Arial"/>
          <w:szCs w:val="22"/>
          <w:lang w:val="el-GR"/>
        </w:rPr>
      </w:pPr>
    </w:p>
    <w:p w:rsidR="00DE61CA" w:rsidRDefault="00083D9B" w:rsidP="00C7563E">
      <w:pPr>
        <w:spacing w:line="360" w:lineRule="auto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Οι υποψήφιοι για </w:t>
      </w:r>
      <w:r w:rsidR="00DE61CA">
        <w:rPr>
          <w:rFonts w:ascii="Arial" w:hAnsi="Arial" w:cs="Arial"/>
          <w:szCs w:val="22"/>
          <w:lang w:val="el-GR"/>
        </w:rPr>
        <w:t xml:space="preserve">τις θέσεις στις οποίες απαιτείται από τα Σχέδια Υπηρεσίας να είναι εγγεγραμμένοι ως μέλη στο Επιστημονικό Τεχνολογικό Επιμελητήριο Κύπρου, </w:t>
      </w:r>
      <w:r w:rsidR="00DE61CA" w:rsidRPr="00FB4398">
        <w:rPr>
          <w:rFonts w:ascii="Arial" w:hAnsi="Arial" w:cs="Arial"/>
          <w:szCs w:val="22"/>
          <w:lang w:val="el-GR"/>
        </w:rPr>
        <w:t>σύμφωνα με τη σχετική νομοθεσία</w:t>
      </w:r>
      <w:r w:rsidR="00DE61CA">
        <w:rPr>
          <w:rFonts w:ascii="Arial" w:hAnsi="Arial" w:cs="Arial"/>
          <w:szCs w:val="22"/>
          <w:lang w:val="el-GR"/>
        </w:rPr>
        <w:t>, μπορούν να ενημερωθούν από τον πιο κάτω σύνδεσμο:</w:t>
      </w:r>
    </w:p>
    <w:p w:rsidR="00083D9B" w:rsidRDefault="00DE61CA" w:rsidP="00C7563E">
      <w:pPr>
        <w:spacing w:line="360" w:lineRule="auto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 </w:t>
      </w:r>
    </w:p>
    <w:p w:rsidR="00E66A88" w:rsidRPr="00DD7EA1" w:rsidRDefault="006006A2" w:rsidP="00C7563E">
      <w:pPr>
        <w:spacing w:line="360" w:lineRule="auto"/>
        <w:jc w:val="both"/>
        <w:rPr>
          <w:rFonts w:ascii="Arial" w:hAnsi="Arial" w:cs="Arial"/>
          <w:lang w:val="el-GR"/>
        </w:rPr>
      </w:pPr>
      <w:hyperlink r:id="rId6" w:history="1">
        <w:r w:rsidR="00FC55CB" w:rsidRPr="00083D9B">
          <w:rPr>
            <w:rStyle w:val="Hyperlink"/>
            <w:rFonts w:ascii="Arial" w:hAnsi="Arial" w:cs="Arial"/>
            <w:lang w:val="en-US"/>
          </w:rPr>
          <w:t>http</w:t>
        </w:r>
        <w:r w:rsidR="00FC55CB" w:rsidRPr="00083D9B">
          <w:rPr>
            <w:rStyle w:val="Hyperlink"/>
            <w:rFonts w:ascii="Arial" w:hAnsi="Arial" w:cs="Arial"/>
            <w:lang w:val="el-GR"/>
          </w:rPr>
          <w:t>://</w:t>
        </w:r>
        <w:r w:rsidR="00FC55CB" w:rsidRPr="00083D9B">
          <w:rPr>
            <w:rStyle w:val="Hyperlink"/>
            <w:rFonts w:ascii="Arial" w:hAnsi="Arial" w:cs="Arial"/>
            <w:lang w:val="en-US"/>
          </w:rPr>
          <w:t>www</w:t>
        </w:r>
        <w:r w:rsidR="00FC55CB" w:rsidRPr="00083D9B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FC55CB" w:rsidRPr="00083D9B">
          <w:rPr>
            <w:rStyle w:val="Hyperlink"/>
            <w:rFonts w:ascii="Arial" w:hAnsi="Arial" w:cs="Arial"/>
            <w:lang w:val="en-US"/>
          </w:rPr>
          <w:t>etek</w:t>
        </w:r>
        <w:proofErr w:type="spellEnd"/>
        <w:r w:rsidR="00FC55CB" w:rsidRPr="00083D9B">
          <w:rPr>
            <w:rStyle w:val="Hyperlink"/>
            <w:rFonts w:ascii="Arial" w:hAnsi="Arial" w:cs="Arial"/>
            <w:lang w:val="el-GR"/>
          </w:rPr>
          <w:t>.</w:t>
        </w:r>
        <w:r w:rsidR="00FC55CB" w:rsidRPr="00083D9B">
          <w:rPr>
            <w:rStyle w:val="Hyperlink"/>
            <w:rFonts w:ascii="Arial" w:hAnsi="Arial" w:cs="Arial"/>
            <w:lang w:val="en-US"/>
          </w:rPr>
          <w:t>org</w:t>
        </w:r>
        <w:r w:rsidR="00FC55CB" w:rsidRPr="00083D9B">
          <w:rPr>
            <w:rStyle w:val="Hyperlink"/>
            <w:rFonts w:ascii="Arial" w:hAnsi="Arial" w:cs="Arial"/>
            <w:lang w:val="el-GR"/>
          </w:rPr>
          <w:t>.</w:t>
        </w:r>
        <w:r w:rsidR="00FC55CB" w:rsidRPr="00083D9B">
          <w:rPr>
            <w:rStyle w:val="Hyperlink"/>
            <w:rFonts w:ascii="Arial" w:hAnsi="Arial" w:cs="Arial"/>
            <w:lang w:val="en-US"/>
          </w:rPr>
          <w:t>cy</w:t>
        </w:r>
        <w:r w:rsidR="00FC55CB" w:rsidRPr="00083D9B">
          <w:rPr>
            <w:rStyle w:val="Hyperlink"/>
            <w:rFonts w:ascii="Arial" w:hAnsi="Arial" w:cs="Arial"/>
            <w:lang w:val="el-GR"/>
          </w:rPr>
          <w:t>/</w:t>
        </w:r>
        <w:r w:rsidR="00FC55CB" w:rsidRPr="00083D9B">
          <w:rPr>
            <w:rStyle w:val="Hyperlink"/>
            <w:rFonts w:ascii="Arial" w:hAnsi="Arial" w:cs="Arial"/>
            <w:lang w:val="en-US"/>
          </w:rPr>
          <w:t>uploads</w:t>
        </w:r>
        <w:r w:rsidR="00FC55CB" w:rsidRPr="00083D9B">
          <w:rPr>
            <w:rStyle w:val="Hyperlink"/>
            <w:rFonts w:ascii="Arial" w:hAnsi="Arial" w:cs="Arial"/>
            <w:lang w:val="el-GR"/>
          </w:rPr>
          <w:t>/</w:t>
        </w:r>
        <w:proofErr w:type="spellStart"/>
        <w:r w:rsidR="00FC55CB" w:rsidRPr="00083D9B">
          <w:rPr>
            <w:rStyle w:val="Hyperlink"/>
            <w:rFonts w:ascii="Arial" w:hAnsi="Arial" w:cs="Arial"/>
            <w:lang w:val="en-US"/>
          </w:rPr>
          <w:t>fck</w:t>
        </w:r>
        <w:proofErr w:type="spellEnd"/>
        <w:r w:rsidR="00FC55CB" w:rsidRPr="00083D9B">
          <w:rPr>
            <w:rStyle w:val="Hyperlink"/>
            <w:rFonts w:ascii="Arial" w:hAnsi="Arial" w:cs="Arial"/>
            <w:lang w:val="el-GR"/>
          </w:rPr>
          <w:t>/</w:t>
        </w:r>
        <w:proofErr w:type="spellStart"/>
        <w:r w:rsidR="00FC55CB" w:rsidRPr="00083D9B">
          <w:rPr>
            <w:rStyle w:val="Hyperlink"/>
            <w:rFonts w:ascii="Arial" w:hAnsi="Arial" w:cs="Arial"/>
            <w:lang w:val="en-US"/>
          </w:rPr>
          <w:t>etek</w:t>
        </w:r>
        <w:proofErr w:type="spellEnd"/>
        <w:r w:rsidR="00FC55CB" w:rsidRPr="00083D9B">
          <w:rPr>
            <w:rStyle w:val="Hyperlink"/>
            <w:rFonts w:ascii="Arial" w:hAnsi="Arial" w:cs="Arial"/>
            <w:lang w:val="el-GR"/>
          </w:rPr>
          <w:t>%20</w:t>
        </w:r>
        <w:r w:rsidR="00FC55CB" w:rsidRPr="00083D9B">
          <w:rPr>
            <w:rStyle w:val="Hyperlink"/>
            <w:rFonts w:ascii="Arial" w:hAnsi="Arial" w:cs="Arial"/>
            <w:lang w:val="en-US"/>
          </w:rPr>
          <w:t>LAW</w:t>
        </w:r>
        <w:r w:rsidR="00FC55CB" w:rsidRPr="00083D9B">
          <w:rPr>
            <w:rStyle w:val="Hyperlink"/>
            <w:rFonts w:ascii="Arial" w:hAnsi="Arial" w:cs="Arial"/>
            <w:lang w:val="el-GR"/>
          </w:rPr>
          <w:t>%202012.</w:t>
        </w:r>
        <w:proofErr w:type="spellStart"/>
        <w:r w:rsidR="00FC55CB" w:rsidRPr="00083D9B">
          <w:rPr>
            <w:rStyle w:val="Hyperlink"/>
            <w:rFonts w:ascii="Arial" w:hAnsi="Arial" w:cs="Arial"/>
            <w:lang w:val="en-US"/>
          </w:rPr>
          <w:t>pdf</w:t>
        </w:r>
        <w:proofErr w:type="spellEnd"/>
      </w:hyperlink>
    </w:p>
    <w:p w:rsidR="00FC55CB" w:rsidRPr="00DD7EA1" w:rsidRDefault="00FC55CB" w:rsidP="00C7563E">
      <w:pPr>
        <w:spacing w:line="360" w:lineRule="auto"/>
        <w:jc w:val="both"/>
        <w:rPr>
          <w:rFonts w:ascii="Arial" w:hAnsi="Arial" w:cs="Arial"/>
          <w:lang w:val="el-GR"/>
        </w:rPr>
      </w:pPr>
    </w:p>
    <w:p w:rsidR="00E66A88" w:rsidRPr="00DD7EA1" w:rsidRDefault="00E66A88" w:rsidP="00C7563E">
      <w:pPr>
        <w:spacing w:line="360" w:lineRule="auto"/>
        <w:ind w:left="720"/>
        <w:rPr>
          <w:rFonts w:ascii="Arial" w:hAnsi="Arial" w:cs="Arial"/>
          <w:lang w:val="el-GR"/>
        </w:rPr>
      </w:pPr>
    </w:p>
    <w:p w:rsidR="008044B0" w:rsidRDefault="008044B0" w:rsidP="00C7563E">
      <w:pPr>
        <w:spacing w:line="360" w:lineRule="auto"/>
        <w:jc w:val="both"/>
        <w:rPr>
          <w:rFonts w:ascii="Arial" w:hAnsi="Arial" w:cs="Arial"/>
          <w:lang w:val="el-GR"/>
        </w:rPr>
      </w:pPr>
    </w:p>
    <w:p w:rsidR="00346891" w:rsidRPr="00902A18" w:rsidRDefault="00346891" w:rsidP="00C7563E">
      <w:pPr>
        <w:spacing w:line="360" w:lineRule="auto"/>
        <w:rPr>
          <w:rFonts w:ascii="Arial" w:hAnsi="Arial" w:cs="Arial"/>
          <w:lang w:val="el-GR"/>
        </w:rPr>
      </w:pPr>
    </w:p>
    <w:sectPr w:rsidR="00346891" w:rsidRPr="00902A18" w:rsidSect="00327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514"/>
    <w:multiLevelType w:val="hybridMultilevel"/>
    <w:tmpl w:val="0F72D6AC"/>
    <w:lvl w:ilvl="0" w:tplc="1A06AF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1B1"/>
    <w:multiLevelType w:val="hybridMultilevel"/>
    <w:tmpl w:val="80F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8"/>
    <w:rsid w:val="00083D9B"/>
    <w:rsid w:val="001D3764"/>
    <w:rsid w:val="00215B65"/>
    <w:rsid w:val="0031721F"/>
    <w:rsid w:val="00327AC4"/>
    <w:rsid w:val="003311ED"/>
    <w:rsid w:val="00346891"/>
    <w:rsid w:val="00514413"/>
    <w:rsid w:val="005969B8"/>
    <w:rsid w:val="005F6F49"/>
    <w:rsid w:val="006006A2"/>
    <w:rsid w:val="00631AFE"/>
    <w:rsid w:val="00765BDC"/>
    <w:rsid w:val="007A5362"/>
    <w:rsid w:val="008044B0"/>
    <w:rsid w:val="008F4187"/>
    <w:rsid w:val="008F52B5"/>
    <w:rsid w:val="00902A18"/>
    <w:rsid w:val="009B2A9E"/>
    <w:rsid w:val="00B608AC"/>
    <w:rsid w:val="00BB046C"/>
    <w:rsid w:val="00BB4C14"/>
    <w:rsid w:val="00C7563E"/>
    <w:rsid w:val="00DD414F"/>
    <w:rsid w:val="00DD7EA1"/>
    <w:rsid w:val="00DE15C1"/>
    <w:rsid w:val="00DE61CA"/>
    <w:rsid w:val="00E66A88"/>
    <w:rsid w:val="00EE14BA"/>
    <w:rsid w:val="00FB4398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ek.org.cy/uploads/fck/etek%20LAW%20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Panayiota Charalambous</dc:creator>
  <cp:lastModifiedBy>Panayiota Charalambous</cp:lastModifiedBy>
  <cp:revision>2</cp:revision>
  <dcterms:created xsi:type="dcterms:W3CDTF">2013-04-26T09:24:00Z</dcterms:created>
  <dcterms:modified xsi:type="dcterms:W3CDTF">2013-04-26T09:24:00Z</dcterms:modified>
</cp:coreProperties>
</file>